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ahoma" w:cs="Tahoma" w:eastAsia="Tahoma" w:hAnsi="Tahoma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ahoma" w:cs="Tahoma" w:eastAsia="Tahoma" w:hAnsi="Tahoma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vertAlign w:val="baseline"/>
          <w:rtl w:val="0"/>
        </w:rPr>
        <w:t xml:space="preserve">DECLARAȚIE PE PROPRIA RĂSPUNDERE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Pentru deplasarea în perioada carantinării zonale-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ahoma" w:cs="Tahoma" w:eastAsia="Tahoma" w:hAnsi="Tahoma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vertAlign w:val="baseline"/>
          <w:rtl w:val="0"/>
        </w:rPr>
        <w:t xml:space="preserve">Subsemnata/subsemnatul _______________________________________________________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vertAlign w:val="baseline"/>
          <w:rtl w:val="0"/>
        </w:rPr>
        <w:t xml:space="preserve">Născută/născut la data de _______________________________________________________ 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vertAlign w:val="baseline"/>
          <w:rtl w:val="0"/>
        </w:rPr>
        <w:t xml:space="preserve">Având domiciliul/reședința:_______________________________________________________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both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Motivul deplasării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în interes profesional, inclusiv între locuinţă, gospodărie şi locul/locurile de desfăşurare a activităţii profesionale şi înapoi;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pentru asigurarea de bunuri care acoperă necesităţile de bază ale persoanelor şi animalelor de companie/domestice, precum şi bunuri necesare desfăşurării activităţii profesionale, pentru persoanele cu vârsta de peste 65 de ani în intervalul 10,00-13,00, iar pentru persoanele cu vârsta mai mică de 65 de ani în intervalele orare 6,00-10,00, respectiv 13,00-20,00;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pentru asistenţă medicală care nu poate fi amânată şi nici realizată de la distanţă;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deplasările scurte în apropierea locuinței/gospodăriei legate de activitatea fizică individuală a persoanelor (cu excluderea oricăror activități sportive de echipă), precum şi pentru nevoile animalelor de companie/domestice;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în scopul donării de sânge la centrele de transfuzie sanguină;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în scop umanitar sau de voluntariat;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pentru realizarea de activităţi agricole;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deplasarea producătorilor agricoli pentru comercializarea de produse agroalimentare;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îngrijirea sau administrarea unei proprietăţi din altă localitate și/sau eliberarea de documente necesare pentru obținerea unor drepturi;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deplasare în vederea susținerii examenelor pentru obținerea permisului de conducere;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participarea la programe sau proceduri în centrele de tratament;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pentru achiziția, service-ul, efectuarea ITP sau alte operaţiuni de întreţinere a vehiculelor, activităţi care nu pot fi efectuate în localitatea de domiciliu, cu prezentarea unui document justificativ;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360" w:right="140" w:hanging="360"/>
        <w:rPr>
          <w:rFonts w:ascii="Tahoma" w:cs="Tahoma" w:eastAsia="Tahoma" w:hAnsi="Tahoma"/>
          <w:color w:val="000000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vertAlign w:val="baseline"/>
          <w:rtl w:val="0"/>
        </w:rPr>
        <w:t xml:space="preserve">alte motive justificative precum: îngrijirea/însoţirea copiilor/membrilor de familie, îngrijirea unei/unui rude/afin sau persoane aflate în întreţinere, asistenţa persoanelor vârstnice, bolnave sau cu dizabilităţi ori deces al unui membru de familie;</w:t>
      </w:r>
      <w:r w:rsidDel="00000000" w:rsidR="00000000" w:rsidRPr="00000000">
        <w:rPr>
          <w:rtl w:val="0"/>
        </w:rPr>
      </w:r>
    </w:p>
    <w:tbl>
      <w:tblPr>
        <w:tblStyle w:val="Table1"/>
        <w:tblW w:w="10608.0" w:type="dxa"/>
        <w:jc w:val="left"/>
        <w:tblInd w:w="0.0" w:type="dxa"/>
        <w:tblLayout w:type="fixed"/>
        <w:tblLook w:val="0000"/>
      </w:tblPr>
      <w:tblGrid>
        <w:gridCol w:w="10608"/>
        <w:tblGridChange w:id="0">
          <w:tblGrid>
            <w:gridCol w:w="1060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ahoma" w:cs="Tahoma" w:eastAsia="Tahoma" w:hAnsi="Tahoma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4"/>
                <w:szCs w:val="24"/>
                <w:vertAlign w:val="baseline"/>
                <w:rtl w:val="0"/>
              </w:rPr>
              <w:t xml:space="preserve">⃰Adresa spre care se deplasează____________________________________________________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4"/>
                <w:szCs w:val="24"/>
                <w:vertAlign w:val="baseline"/>
                <w:rtl w:val="0"/>
              </w:rPr>
              <w:t xml:space="preserve">Intervalul orar în care se efectuează deplasarea____________________________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4"/>
                <w:szCs w:val="24"/>
                <w:vertAlign w:val="baseline"/>
                <w:rtl w:val="0"/>
              </w:rPr>
              <w:t xml:space="preserve">Datele de identificare și de contact  ale persoanei căreia i se acordă îngrijirea: </w:t>
            </w: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____________________________________________________________________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sz w:val="24"/>
          <w:szCs w:val="24"/>
          <w:vertAlign w:val="baseline"/>
          <w:rtl w:val="0"/>
        </w:rPr>
        <w:t xml:space="preserve">Subsemnata/subsemnatul cunosc prevederile art. 326 din Codul penal cu privire la falsul în declarații coroborat cu art. 352 din Codul penal referitor la zădărnicirea combaterii bolilor. </w:t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ahoma" w:cs="Tahoma" w:eastAsia="Tahoma" w:hAnsi="Tahoma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ahoma" w:cs="Tahoma" w:eastAsia="Tahoma" w:hAnsi="Tahoma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color w:val="000000"/>
          <w:sz w:val="24"/>
          <w:szCs w:val="24"/>
          <w:vertAlign w:val="baseline"/>
          <w:rtl w:val="0"/>
        </w:rPr>
        <w:t xml:space="preserve">Semnătura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Data: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37" w:top="737" w:left="851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ahoma" w:cs="Tahoma" w:eastAsia="Tahoma" w:hAnsi="Tahoma"/>
        <w:vertAlign w:val="baseline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360" w:hanging="360"/>
      </w:pPr>
      <w:rPr>
        <w:b w:val="1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160" w:line="246.9999999999999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